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18F5D" w14:textId="77777777" w:rsidR="00B14048" w:rsidRDefault="00000000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77E59F06" w14:textId="77777777" w:rsidR="00B14048" w:rsidRDefault="0000000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оказание услуг по проведению семинара</w:t>
      </w:r>
    </w:p>
    <w:p w14:paraId="3F12AAE2" w14:textId="77777777" w:rsidR="00B14048" w:rsidRDefault="0000000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 настоящей Технической спецификации приведены основные требования по оказанию услуг.</w:t>
      </w:r>
    </w:p>
    <w:p w14:paraId="4A3263C3" w14:textId="77777777" w:rsidR="00B14048" w:rsidRDefault="00B140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-11"/>
        <w:tblW w:w="10107" w:type="dxa"/>
        <w:tblInd w:w="-572" w:type="dxa"/>
        <w:tblLook w:val="04A0" w:firstRow="1" w:lastRow="0" w:firstColumn="1" w:lastColumn="0" w:noHBand="0" w:noVBand="1"/>
      </w:tblPr>
      <w:tblGrid>
        <w:gridCol w:w="3119"/>
        <w:gridCol w:w="6988"/>
      </w:tblGrid>
      <w:tr w:rsidR="00B14048" w14:paraId="35D4294A" w14:textId="77777777" w:rsidTr="00B140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0A2A0A82" w14:textId="77777777" w:rsidR="00B14048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lang w:eastAsia="ru-RU"/>
              </w:rPr>
              <w:t>Наименование семинара:</w:t>
            </w:r>
          </w:p>
        </w:tc>
        <w:tc>
          <w:tcPr>
            <w:tcW w:w="6988" w:type="dxa"/>
          </w:tcPr>
          <w:p w14:paraId="09E1C877" w14:textId="77777777" w:rsidR="00B14048" w:rsidRDefault="00000000">
            <w:pPr>
              <w:pStyle w:val="TableParagraph"/>
              <w:ind w:left="28" w:right="132" w:hanging="4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«Трансформация и цифровой стандарт кадрового делопроизводства в РК: практическое применение изменений в Трудовом кодексе, работа в ЕСУТД и минимизация правовых рисков»</w:t>
            </w:r>
          </w:p>
        </w:tc>
      </w:tr>
      <w:tr w:rsidR="00B14048" w14:paraId="5AA75605" w14:textId="77777777" w:rsidTr="00B1404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2740CE3B" w14:textId="77777777" w:rsidR="00B14048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lang w:eastAsia="ru-RU"/>
              </w:rPr>
              <w:t>Содержание семинара:</w:t>
            </w:r>
          </w:p>
        </w:tc>
        <w:tc>
          <w:tcPr>
            <w:tcW w:w="6988" w:type="dxa"/>
          </w:tcPr>
          <w:p w14:paraId="7C3478CF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 xml:space="preserve">Реформа ст. 26 ТК </w:t>
            </w:r>
            <w:proofErr w:type="gramStart"/>
            <w:r>
              <w:rPr>
                <w:rFonts w:ascii="Times New Roman" w:hAnsi="Times New Roman" w:cs="Times New Roman"/>
              </w:rPr>
              <w:t>РК:  Запрет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 подмену трудовых договоров договорами ГПХ. Признание отношений трудовыми при наличии любого </w:t>
            </w:r>
            <w:proofErr w:type="gramStart"/>
            <w:r>
              <w:rPr>
                <w:rFonts w:ascii="Times New Roman" w:hAnsi="Times New Roman" w:cs="Times New Roman"/>
              </w:rPr>
              <w:t>из  4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признаков :</w:t>
            </w:r>
            <w:proofErr w:type="gramEnd"/>
            <w:r>
              <w:rPr>
                <w:rFonts w:ascii="Times New Roman" w:hAnsi="Times New Roman" w:cs="Times New Roman"/>
              </w:rPr>
              <w:t xml:space="preserve"> личное исполнение, наличие в штате, подчинение графику, выплата заработной платы.</w:t>
            </w:r>
          </w:p>
          <w:p w14:paraId="040B9311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>Коллективные договоры: Обязательное условие о допустимом соотношении между максимальной и минимальной зарплатой по профессиям.</w:t>
            </w:r>
          </w:p>
          <w:p w14:paraId="4B159C03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</w:r>
            <w:proofErr w:type="spellStart"/>
            <w:r>
              <w:rPr>
                <w:rFonts w:ascii="Times New Roman" w:hAnsi="Times New Roman" w:cs="Times New Roman"/>
              </w:rPr>
              <w:t>Гривальные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процедуры:  Привлечение  независимых посредников  к работе согласительных комиссий.</w:t>
            </w:r>
          </w:p>
          <w:p w14:paraId="170EF8B5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 xml:space="preserve">Охрана </w:t>
            </w:r>
            <w:proofErr w:type="gramStart"/>
            <w:r>
              <w:rPr>
                <w:rFonts w:ascii="Times New Roman" w:hAnsi="Times New Roman" w:cs="Times New Roman"/>
              </w:rPr>
              <w:t>труда:  Расширение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прав Технических инспекторов и обязанность модернизации фондов.</w:t>
            </w:r>
          </w:p>
          <w:p w14:paraId="3467F486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 xml:space="preserve">Защита социально </w:t>
            </w:r>
            <w:proofErr w:type="gramStart"/>
            <w:r>
              <w:rPr>
                <w:rFonts w:ascii="Times New Roman" w:hAnsi="Times New Roman" w:cs="Times New Roman"/>
              </w:rPr>
              <w:t>уязвимых:  Запрет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 увольнение одиноких родителей при сокращении штата; гарантии для беременных и родителей детей до 3 лет при продлении договоров.</w:t>
            </w:r>
          </w:p>
          <w:p w14:paraId="131C7812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 xml:space="preserve">Автоматизация </w:t>
            </w:r>
            <w:proofErr w:type="gramStart"/>
            <w:r>
              <w:rPr>
                <w:rFonts w:ascii="Times New Roman" w:hAnsi="Times New Roman" w:cs="Times New Roman"/>
              </w:rPr>
              <w:t>прав:  Продление</w:t>
            </w:r>
            <w:proofErr w:type="gramEnd"/>
            <w:r>
              <w:rPr>
                <w:rFonts w:ascii="Times New Roman" w:hAnsi="Times New Roman" w:cs="Times New Roman"/>
              </w:rPr>
              <w:t xml:space="preserve"> срочных договоров на период больничных; неограниченное продление для субъектов малого бизнеса.</w:t>
            </w:r>
          </w:p>
          <w:p w14:paraId="463717A4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 xml:space="preserve">Новый </w:t>
            </w:r>
            <w:proofErr w:type="gramStart"/>
            <w:r>
              <w:rPr>
                <w:rFonts w:ascii="Times New Roman" w:hAnsi="Times New Roman" w:cs="Times New Roman"/>
              </w:rPr>
              <w:t>принцип:  Обеспечение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права работника на уважение и защиту своего достоинства в сфере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труда.Иерархическая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программа обучения:</w:t>
            </w:r>
          </w:p>
          <w:p w14:paraId="4A92C4E5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Трудовые отношения в РК</w:t>
            </w:r>
          </w:p>
          <w:p w14:paraId="7B98689E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>Отличие от ГПХ; презумпция трудовых отношений; критерии подчиненности.</w:t>
            </w:r>
          </w:p>
          <w:p w14:paraId="20F27707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Основы законодательства</w:t>
            </w:r>
          </w:p>
          <w:p w14:paraId="10CD0450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>Обзор изменений ТК РК от 07.04.2026; влияние Социального кодекса на кадровую политику.</w:t>
            </w:r>
          </w:p>
          <w:p w14:paraId="242B3074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Оформление кадровой документации</w:t>
            </w:r>
          </w:p>
          <w:p w14:paraId="27EE9F3E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>ЛПА: Положения, Инструкции, Правила трудового распорядка.</w:t>
            </w:r>
          </w:p>
          <w:p w14:paraId="085FE3D8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>Штатное расписание и расстановка; должностные инструкции.</w:t>
            </w:r>
          </w:p>
          <w:p w14:paraId="61B49289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Распорядительная документация</w:t>
            </w:r>
          </w:p>
          <w:p w14:paraId="67666D08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>Виды приказов; схема расположения реквизитов; приказы по личному составу.</w:t>
            </w:r>
          </w:p>
          <w:p w14:paraId="5F71AEE3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Заключение договора</w:t>
            </w:r>
          </w:p>
          <w:p w14:paraId="274F1248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>Предмет договора; испытательный срок; соглашения о неразглашении и неконкуренции; материальная ответственность.</w:t>
            </w:r>
          </w:p>
          <w:p w14:paraId="1F7D2980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Оформление движения персонала</w:t>
            </w:r>
          </w:p>
          <w:p w14:paraId="1FADE912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>Защита персональных данных; переводы; совмещение; порядок отстранения.</w:t>
            </w:r>
          </w:p>
          <w:p w14:paraId="6DD31BA5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Оплата труда и рабочее время</w:t>
            </w:r>
          </w:p>
          <w:p w14:paraId="56D88D6A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Обязательное письменное уведомление об изменении условий труда.</w:t>
            </w:r>
          </w:p>
          <w:p w14:paraId="4CB5FABE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>Учет времени: сменность, вахта, суммированный учет.</w:t>
            </w:r>
          </w:p>
          <w:p w14:paraId="7C611FB0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>Оплата простоя, сверхурочных, ночных и праздничных смен по новым правилам.</w:t>
            </w:r>
          </w:p>
          <w:p w14:paraId="3509ACE2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Отпуска</w:t>
            </w:r>
          </w:p>
          <w:p w14:paraId="4F3A1D03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>Баланс рабочего времени; график отпусков; компенсации.</w:t>
            </w:r>
          </w:p>
          <w:p w14:paraId="0377DDCD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•</w:t>
            </w:r>
            <w:r>
              <w:rPr>
                <w:rFonts w:ascii="Times New Roman" w:hAnsi="Times New Roman" w:cs="Times New Roman"/>
              </w:rPr>
              <w:tab/>
              <w:t xml:space="preserve">Учебные </w:t>
            </w:r>
            <w:proofErr w:type="gramStart"/>
            <w:r>
              <w:rPr>
                <w:rFonts w:ascii="Times New Roman" w:hAnsi="Times New Roman" w:cs="Times New Roman"/>
              </w:rPr>
              <w:t>отпуска:  новые</w:t>
            </w:r>
            <w:proofErr w:type="gramEnd"/>
            <w:r>
              <w:rPr>
                <w:rFonts w:ascii="Times New Roman" w:hAnsi="Times New Roman" w:cs="Times New Roman"/>
              </w:rPr>
              <w:t xml:space="preserve"> сроки до 6 месяцев с сохранением места работы.</w:t>
            </w:r>
          </w:p>
          <w:p w14:paraId="2884AF8E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Прекращение договора и дисциплина</w:t>
            </w:r>
          </w:p>
          <w:p w14:paraId="054FA944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>Юридически чистое увольнение; типичные ошибки кадровиков; разбор кейсов.</w:t>
            </w:r>
          </w:p>
          <w:p w14:paraId="5C1D3E8A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Документы о трудовой деятельности</w:t>
            </w:r>
          </w:p>
          <w:p w14:paraId="68F50DBF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>Ведение бумажных и электронных трудовых книжек; правила выдачи.</w:t>
            </w:r>
          </w:p>
          <w:p w14:paraId="1C1D3B85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Командировки и прикомандирование</w:t>
            </w:r>
          </w:p>
          <w:p w14:paraId="28811CB5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>Порядок оформления; гарантии; категории работников с правом отказа.</w:t>
            </w:r>
          </w:p>
          <w:p w14:paraId="7C3718DA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Первичный учет и цифровизация</w:t>
            </w:r>
          </w:p>
          <w:p w14:paraId="68C15FE0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>Форма Т-2 (ведение и изменения); формирование личных дел.</w:t>
            </w:r>
          </w:p>
          <w:p w14:paraId="5D87F7CE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Регистрация в Единой базе (</w:t>
            </w:r>
            <w:proofErr w:type="spellStart"/>
            <w:r>
              <w:rPr>
                <w:rFonts w:ascii="Times New Roman" w:hAnsi="Times New Roman" w:cs="Times New Roman"/>
              </w:rPr>
              <w:t>Енбек.кз</w:t>
            </w:r>
            <w:proofErr w:type="spellEnd"/>
            <w:r>
              <w:rPr>
                <w:rFonts w:ascii="Times New Roman" w:hAnsi="Times New Roman" w:cs="Times New Roman"/>
              </w:rPr>
              <w:t>):  обязательные требования.</w:t>
            </w:r>
          </w:p>
          <w:p w14:paraId="443A7519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Номенклатура дел</w:t>
            </w:r>
          </w:p>
          <w:p w14:paraId="11AB2311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>Порядок составления; правила хранения и сдача в архив.</w:t>
            </w:r>
          </w:p>
          <w:p w14:paraId="6D6CF4A0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Справочная документация</w:t>
            </w:r>
          </w:p>
          <w:p w14:paraId="07F199D6" w14:textId="77777777" w:rsidR="00B14048" w:rsidRDefault="00000000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>Оформление журналов учета, уведомлений, актов, справок и служебных записок.</w:t>
            </w:r>
          </w:p>
        </w:tc>
      </w:tr>
      <w:tr w:rsidR="00B14048" w14:paraId="1D643357" w14:textId="77777777" w:rsidTr="00B14048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609BEF42" w14:textId="77777777" w:rsidR="00B14048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6988" w:type="dxa"/>
          </w:tcPr>
          <w:p w14:paraId="593690F7" w14:textId="77777777" w:rsidR="00B14048" w:rsidRDefault="00000000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Очно</w:t>
            </w:r>
          </w:p>
        </w:tc>
      </w:tr>
      <w:tr w:rsidR="00B14048" w14:paraId="12064F11" w14:textId="77777777" w:rsidTr="00B14048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281261C1" w14:textId="77777777" w:rsidR="00B14048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lang w:eastAsia="ru-RU"/>
              </w:rPr>
              <w:t>Длительность семинара</w:t>
            </w:r>
          </w:p>
        </w:tc>
        <w:tc>
          <w:tcPr>
            <w:tcW w:w="6988" w:type="dxa"/>
          </w:tcPr>
          <w:p w14:paraId="643CF816" w14:textId="77777777" w:rsidR="00B14048" w:rsidRDefault="00000000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Не менее  18 академ.часов</w:t>
            </w:r>
          </w:p>
        </w:tc>
      </w:tr>
      <w:tr w:rsidR="00B14048" w14:paraId="79B9E765" w14:textId="77777777" w:rsidTr="00B14048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1714084F" w14:textId="77777777" w:rsidR="00B14048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lang w:eastAsia="ru-RU"/>
              </w:rPr>
              <w:t>Место проведения тренинга</w:t>
            </w:r>
          </w:p>
        </w:tc>
        <w:tc>
          <w:tcPr>
            <w:tcW w:w="6988" w:type="dxa"/>
          </w:tcPr>
          <w:p w14:paraId="768F7CF6" w14:textId="77777777" w:rsidR="00B14048" w:rsidRDefault="00000000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</w:rPr>
              <w:t>город А</w:t>
            </w:r>
            <w:r>
              <w:rPr>
                <w:rFonts w:ascii="Times New Roman" w:eastAsia="Calibri" w:hAnsi="Times New Roman" w:cs="Times New Roman"/>
                <w:lang w:val="kk-KZ"/>
              </w:rPr>
              <w:t>стана</w:t>
            </w:r>
          </w:p>
        </w:tc>
      </w:tr>
      <w:tr w:rsidR="00B14048" w14:paraId="4D89794C" w14:textId="77777777" w:rsidTr="00B14048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6BEEFB9C" w14:textId="77777777" w:rsidR="00B14048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lang w:eastAsia="ru-RU"/>
              </w:rPr>
              <w:t>Количество участников</w:t>
            </w:r>
          </w:p>
        </w:tc>
        <w:tc>
          <w:tcPr>
            <w:tcW w:w="6988" w:type="dxa"/>
          </w:tcPr>
          <w:p w14:paraId="4A377B7E" w14:textId="77777777" w:rsidR="00B14048" w:rsidRDefault="00000000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val="kk-KZ"/>
              </w:rPr>
            </w:pPr>
            <w:r>
              <w:rPr>
                <w:rFonts w:ascii="Times New Roman" w:eastAsia="Calibri" w:hAnsi="Times New Roman" w:cs="Times New Roman"/>
                <w:lang w:val="kk-KZ"/>
              </w:rPr>
              <w:t>2 чел</w:t>
            </w:r>
          </w:p>
        </w:tc>
      </w:tr>
      <w:tr w:rsidR="00B14048" w14:paraId="76FB6068" w14:textId="77777777" w:rsidTr="00B14048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2DFF415C" w14:textId="77777777" w:rsidR="00B14048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lang w:eastAsia="ru-RU"/>
              </w:rPr>
              <w:t>Срок оказания услуг</w:t>
            </w:r>
          </w:p>
        </w:tc>
        <w:tc>
          <w:tcPr>
            <w:tcW w:w="6988" w:type="dxa"/>
          </w:tcPr>
          <w:p w14:paraId="347B3DB7" w14:textId="77777777" w:rsidR="00B14048" w:rsidRDefault="00000000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highlight w:val="yellow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По заявке заказчика в течении 16 календарных дней</w:t>
            </w:r>
          </w:p>
        </w:tc>
      </w:tr>
      <w:tr w:rsidR="00B14048" w14:paraId="14791562" w14:textId="77777777" w:rsidTr="00B14048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vAlign w:val="center"/>
          </w:tcPr>
          <w:p w14:paraId="24AE6833" w14:textId="77777777" w:rsidR="00B14048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lang w:eastAsia="ru-RU"/>
              </w:rPr>
              <w:t>Требования к Поставщику</w:t>
            </w:r>
          </w:p>
        </w:tc>
        <w:tc>
          <w:tcPr>
            <w:tcW w:w="6988" w:type="dxa"/>
            <w:vAlign w:val="center"/>
          </w:tcPr>
          <w:p w14:paraId="51E02E17" w14:textId="77777777" w:rsidR="00B14048" w:rsidRDefault="00000000">
            <w:pPr>
              <w:pStyle w:val="af7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Иметь наглядные бумажные и электронные актуализированные учебно-методические материалы;</w:t>
            </w:r>
          </w:p>
          <w:p w14:paraId="2054FFB9" w14:textId="77777777" w:rsidR="00B14048" w:rsidRDefault="00000000">
            <w:pPr>
              <w:pStyle w:val="af7"/>
              <w:numPr>
                <w:ilvl w:val="0"/>
                <w:numId w:val="8"/>
              </w:numPr>
              <w:spacing w:after="0" w:line="240" w:lineRule="auto"/>
              <w:ind w:right="13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Поставщик должен провести кофе-брейк или бизнес-ланч;</w:t>
            </w:r>
          </w:p>
          <w:p w14:paraId="77E32E1A" w14:textId="77777777" w:rsidR="00B14048" w:rsidRDefault="00000000">
            <w:pPr>
              <w:pStyle w:val="af7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Наличие у Поставщика платформы Системы дистанционного обучения (СДО), для обеспечения проведения тестирование слушателям, с целью определения полученных знании по завершению семинара.</w:t>
            </w:r>
          </w:p>
          <w:p w14:paraId="6E217457" w14:textId="77777777" w:rsidR="00B14048" w:rsidRPr="008D6232" w:rsidRDefault="00B14048" w:rsidP="008D6232">
            <w:pPr>
              <w:tabs>
                <w:tab w:val="left" w:pos="301"/>
              </w:tabs>
              <w:spacing w:after="0" w:line="24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</w:tc>
      </w:tr>
    </w:tbl>
    <w:p w14:paraId="04361A1C" w14:textId="77777777" w:rsidR="00B14048" w:rsidRDefault="00B140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2A945EEB" w14:textId="77777777" w:rsidR="00B14048" w:rsidRDefault="00B140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190A206F" w14:textId="77777777" w:rsidR="00B14048" w:rsidRDefault="00B140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348B0B9B" w14:textId="77777777" w:rsidR="00B14048" w:rsidRDefault="00B140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55490582" w14:textId="77777777" w:rsidR="00B14048" w:rsidRDefault="00B14048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6E3E7792" w14:textId="77777777" w:rsidR="008D6232" w:rsidRDefault="008D623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186D7B1A" w14:textId="77777777" w:rsidR="008D6232" w:rsidRDefault="008D623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2D247F10" w14:textId="77777777" w:rsidR="008D6232" w:rsidRDefault="008D623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569FBBE9" w14:textId="77777777" w:rsidR="008D6232" w:rsidRDefault="008D623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07AE71DC" w14:textId="77777777" w:rsidR="008D6232" w:rsidRDefault="008D623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64EB9688" w14:textId="77777777" w:rsidR="008D6232" w:rsidRDefault="008D623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7CE8D1CB" w14:textId="77777777" w:rsidR="008D6232" w:rsidRDefault="008D623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4DC48D1D" w14:textId="77777777" w:rsidR="008D6232" w:rsidRDefault="008D623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5C4072E6" w14:textId="77777777" w:rsidR="008D6232" w:rsidRDefault="008D623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14ADE57E" w14:textId="77777777" w:rsidR="008D6232" w:rsidRDefault="008D623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4A0DAB26" w14:textId="77777777" w:rsidR="008D6232" w:rsidRPr="008D6232" w:rsidRDefault="008D6232" w:rsidP="008D623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proofErr w:type="spellStart"/>
      <w:r w:rsidRPr="008D6232">
        <w:rPr>
          <w:rFonts w:ascii="Times New Roman" w:hAnsi="Times New Roman" w:cs="Times New Roman"/>
          <w:b/>
          <w:bCs/>
        </w:rPr>
        <w:lastRenderedPageBreak/>
        <w:t>Техникалық</w:t>
      </w:r>
      <w:proofErr w:type="spellEnd"/>
      <w:r w:rsidRPr="008D623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D6232">
        <w:rPr>
          <w:rFonts w:ascii="Times New Roman" w:hAnsi="Times New Roman" w:cs="Times New Roman"/>
          <w:b/>
          <w:bCs/>
        </w:rPr>
        <w:t>сипаттама</w:t>
      </w:r>
      <w:proofErr w:type="spellEnd"/>
    </w:p>
    <w:p w14:paraId="096BA238" w14:textId="77777777" w:rsidR="008D6232" w:rsidRPr="008D6232" w:rsidRDefault="008D6232" w:rsidP="008D623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8D6232">
        <w:rPr>
          <w:rFonts w:ascii="Times New Roman" w:hAnsi="Times New Roman" w:cs="Times New Roman"/>
          <w:b/>
          <w:bCs/>
        </w:rPr>
        <w:t xml:space="preserve">семинар </w:t>
      </w:r>
      <w:proofErr w:type="spellStart"/>
      <w:r w:rsidRPr="008D6232">
        <w:rPr>
          <w:rFonts w:ascii="Times New Roman" w:hAnsi="Times New Roman" w:cs="Times New Roman"/>
          <w:b/>
          <w:bCs/>
        </w:rPr>
        <w:t>өткізу</w:t>
      </w:r>
      <w:proofErr w:type="spellEnd"/>
      <w:r w:rsidRPr="008D623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D6232">
        <w:rPr>
          <w:rFonts w:ascii="Times New Roman" w:hAnsi="Times New Roman" w:cs="Times New Roman"/>
          <w:b/>
          <w:bCs/>
        </w:rPr>
        <w:t>бойынша</w:t>
      </w:r>
      <w:proofErr w:type="spellEnd"/>
      <w:r w:rsidRPr="008D623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D6232">
        <w:rPr>
          <w:rFonts w:ascii="Times New Roman" w:hAnsi="Times New Roman" w:cs="Times New Roman"/>
          <w:b/>
          <w:bCs/>
        </w:rPr>
        <w:t>қызметтер</w:t>
      </w:r>
      <w:proofErr w:type="spellEnd"/>
      <w:r w:rsidRPr="008D623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D6232">
        <w:rPr>
          <w:rFonts w:ascii="Times New Roman" w:hAnsi="Times New Roman" w:cs="Times New Roman"/>
          <w:b/>
          <w:bCs/>
        </w:rPr>
        <w:t>көрсету</w:t>
      </w:r>
      <w:proofErr w:type="spellEnd"/>
    </w:p>
    <w:p w14:paraId="38BD59D3" w14:textId="013AEC34" w:rsidR="008D6232" w:rsidRDefault="008D6232" w:rsidP="008D623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lang w:val="kk-KZ"/>
        </w:rPr>
      </w:pPr>
      <w:r w:rsidRPr="008D6232">
        <w:rPr>
          <w:rFonts w:ascii="Times New Roman" w:hAnsi="Times New Roman" w:cs="Times New Roman"/>
          <w:b/>
          <w:bCs/>
        </w:rPr>
        <w:t xml:space="preserve">Осы </w:t>
      </w:r>
      <w:proofErr w:type="spellStart"/>
      <w:r w:rsidRPr="008D6232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8D623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D6232">
        <w:rPr>
          <w:rFonts w:ascii="Times New Roman" w:hAnsi="Times New Roman" w:cs="Times New Roman"/>
          <w:b/>
          <w:bCs/>
        </w:rPr>
        <w:t>ерекшелікте</w:t>
      </w:r>
      <w:proofErr w:type="spellEnd"/>
      <w:r w:rsidRPr="008D623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D6232">
        <w:rPr>
          <w:rFonts w:ascii="Times New Roman" w:hAnsi="Times New Roman" w:cs="Times New Roman"/>
          <w:b/>
          <w:bCs/>
        </w:rPr>
        <w:t>қызмет</w:t>
      </w:r>
      <w:proofErr w:type="spellEnd"/>
      <w:r w:rsidRPr="008D623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D6232">
        <w:rPr>
          <w:rFonts w:ascii="Times New Roman" w:hAnsi="Times New Roman" w:cs="Times New Roman"/>
          <w:b/>
          <w:bCs/>
        </w:rPr>
        <w:t>көрсету</w:t>
      </w:r>
      <w:proofErr w:type="spellEnd"/>
      <w:r w:rsidRPr="008D623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D6232">
        <w:rPr>
          <w:rFonts w:ascii="Times New Roman" w:hAnsi="Times New Roman" w:cs="Times New Roman"/>
          <w:b/>
          <w:bCs/>
        </w:rPr>
        <w:t>бойынша</w:t>
      </w:r>
      <w:proofErr w:type="spellEnd"/>
      <w:r w:rsidRPr="008D623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D6232">
        <w:rPr>
          <w:rFonts w:ascii="Times New Roman" w:hAnsi="Times New Roman" w:cs="Times New Roman"/>
          <w:b/>
          <w:bCs/>
        </w:rPr>
        <w:t>негізгі</w:t>
      </w:r>
      <w:proofErr w:type="spellEnd"/>
      <w:r w:rsidRPr="008D623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D6232">
        <w:rPr>
          <w:rFonts w:ascii="Times New Roman" w:hAnsi="Times New Roman" w:cs="Times New Roman"/>
          <w:b/>
          <w:bCs/>
        </w:rPr>
        <w:t>талаптар</w:t>
      </w:r>
      <w:proofErr w:type="spellEnd"/>
      <w:r w:rsidRPr="008D623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D6232">
        <w:rPr>
          <w:rFonts w:ascii="Times New Roman" w:hAnsi="Times New Roman" w:cs="Times New Roman"/>
          <w:b/>
          <w:bCs/>
        </w:rPr>
        <w:t>келтірілген</w:t>
      </w:r>
      <w:proofErr w:type="spellEnd"/>
      <w:r w:rsidRPr="008D6232">
        <w:rPr>
          <w:rFonts w:ascii="Times New Roman" w:hAnsi="Times New Roman" w:cs="Times New Roman"/>
          <w:b/>
          <w:bCs/>
        </w:rPr>
        <w:t>.</w:t>
      </w:r>
    </w:p>
    <w:p w14:paraId="08B16EF6" w14:textId="77777777" w:rsidR="008D6232" w:rsidRPr="008D6232" w:rsidRDefault="008D6232" w:rsidP="008D623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lang w:val="kk-KZ"/>
        </w:rPr>
      </w:pPr>
    </w:p>
    <w:tbl>
      <w:tblPr>
        <w:tblStyle w:val="-11"/>
        <w:tblW w:w="10107" w:type="dxa"/>
        <w:tblInd w:w="-572" w:type="dxa"/>
        <w:tblLook w:val="04A0" w:firstRow="1" w:lastRow="0" w:firstColumn="1" w:lastColumn="0" w:noHBand="0" w:noVBand="1"/>
      </w:tblPr>
      <w:tblGrid>
        <w:gridCol w:w="3119"/>
        <w:gridCol w:w="6988"/>
      </w:tblGrid>
      <w:tr w:rsidR="008D6232" w14:paraId="1D3F8460" w14:textId="77777777" w:rsidTr="005477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532BD762" w14:textId="3ADE6A9F" w:rsidR="008D6232" w:rsidRDefault="008D6232" w:rsidP="008D62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67FE">
              <w:t>Семинардың</w:t>
            </w:r>
            <w:proofErr w:type="spellEnd"/>
            <w:r w:rsidRPr="003E67FE">
              <w:t xml:space="preserve"> </w:t>
            </w:r>
            <w:proofErr w:type="spellStart"/>
            <w:r w:rsidRPr="003E67FE">
              <w:t>атауы</w:t>
            </w:r>
            <w:proofErr w:type="spellEnd"/>
            <w:r w:rsidRPr="003E67FE">
              <w:t>:</w:t>
            </w:r>
          </w:p>
        </w:tc>
        <w:tc>
          <w:tcPr>
            <w:tcW w:w="6988" w:type="dxa"/>
          </w:tcPr>
          <w:p w14:paraId="53F29B60" w14:textId="16F5D042" w:rsidR="008D6232" w:rsidRDefault="008D6232" w:rsidP="008D6232">
            <w:pPr>
              <w:pStyle w:val="TableParagraph"/>
              <w:ind w:left="28" w:right="132" w:hanging="4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D6232">
              <w:t>"ҚР-</w:t>
            </w:r>
            <w:proofErr w:type="spellStart"/>
            <w:r w:rsidRPr="008D6232">
              <w:t>дағы</w:t>
            </w:r>
            <w:proofErr w:type="spellEnd"/>
            <w:r w:rsidRPr="008D6232">
              <w:t xml:space="preserve"> </w:t>
            </w:r>
            <w:proofErr w:type="spellStart"/>
            <w:r w:rsidRPr="008D6232">
              <w:t>кадрлық</w:t>
            </w:r>
            <w:proofErr w:type="spellEnd"/>
            <w:r w:rsidRPr="008D6232">
              <w:t xml:space="preserve"> </w:t>
            </w:r>
            <w:proofErr w:type="spellStart"/>
            <w:r w:rsidRPr="008D6232">
              <w:t>іс</w:t>
            </w:r>
            <w:proofErr w:type="spellEnd"/>
            <w:r w:rsidRPr="008D6232">
              <w:t xml:space="preserve"> </w:t>
            </w:r>
            <w:proofErr w:type="spellStart"/>
            <w:r w:rsidRPr="008D6232">
              <w:t>жүргізудің</w:t>
            </w:r>
            <w:proofErr w:type="spellEnd"/>
            <w:r w:rsidRPr="008D6232">
              <w:t xml:space="preserve"> </w:t>
            </w:r>
            <w:proofErr w:type="spellStart"/>
            <w:r w:rsidRPr="008D6232">
              <w:t>трансформациясы</w:t>
            </w:r>
            <w:proofErr w:type="spellEnd"/>
            <w:r w:rsidRPr="008D6232">
              <w:t xml:space="preserve"> </w:t>
            </w:r>
            <w:proofErr w:type="spellStart"/>
            <w:r w:rsidRPr="008D6232">
              <w:t>және</w:t>
            </w:r>
            <w:proofErr w:type="spellEnd"/>
            <w:r w:rsidRPr="008D6232">
              <w:t xml:space="preserve"> </w:t>
            </w:r>
            <w:proofErr w:type="spellStart"/>
            <w:r w:rsidRPr="008D6232">
              <w:t>цифрлық</w:t>
            </w:r>
            <w:proofErr w:type="spellEnd"/>
            <w:r w:rsidRPr="008D6232">
              <w:t xml:space="preserve"> стандарты: </w:t>
            </w:r>
            <w:proofErr w:type="spellStart"/>
            <w:r w:rsidRPr="008D6232">
              <w:t>Еңбек</w:t>
            </w:r>
            <w:proofErr w:type="spellEnd"/>
            <w:r w:rsidRPr="008D6232">
              <w:t xml:space="preserve"> </w:t>
            </w:r>
            <w:proofErr w:type="spellStart"/>
            <w:r w:rsidRPr="008D6232">
              <w:t>кодексіндегі</w:t>
            </w:r>
            <w:proofErr w:type="spellEnd"/>
            <w:r w:rsidRPr="008D6232">
              <w:t xml:space="preserve"> </w:t>
            </w:r>
            <w:proofErr w:type="spellStart"/>
            <w:r w:rsidRPr="008D6232">
              <w:t>өзгерістерді</w:t>
            </w:r>
            <w:proofErr w:type="spellEnd"/>
            <w:r w:rsidRPr="008D6232">
              <w:t xml:space="preserve"> </w:t>
            </w:r>
            <w:proofErr w:type="spellStart"/>
            <w:r w:rsidRPr="008D6232">
              <w:t>іс</w:t>
            </w:r>
            <w:proofErr w:type="spellEnd"/>
            <w:r w:rsidRPr="008D6232">
              <w:t xml:space="preserve"> </w:t>
            </w:r>
            <w:proofErr w:type="spellStart"/>
            <w:r w:rsidRPr="008D6232">
              <w:t>жүзінде</w:t>
            </w:r>
            <w:proofErr w:type="spellEnd"/>
            <w:r w:rsidRPr="008D6232">
              <w:t xml:space="preserve"> </w:t>
            </w:r>
            <w:proofErr w:type="spellStart"/>
            <w:r w:rsidRPr="008D6232">
              <w:t>қолдану</w:t>
            </w:r>
            <w:proofErr w:type="spellEnd"/>
            <w:r w:rsidRPr="008D6232">
              <w:t xml:space="preserve">, ЕСУТД-да </w:t>
            </w:r>
            <w:proofErr w:type="spellStart"/>
            <w:r w:rsidRPr="008D6232">
              <w:t>жұмыс</w:t>
            </w:r>
            <w:proofErr w:type="spellEnd"/>
            <w:r w:rsidRPr="008D6232">
              <w:t xml:space="preserve"> </w:t>
            </w:r>
            <w:proofErr w:type="spellStart"/>
            <w:r w:rsidRPr="008D6232">
              <w:t>істеу</w:t>
            </w:r>
            <w:proofErr w:type="spellEnd"/>
            <w:r w:rsidRPr="008D6232">
              <w:t xml:space="preserve"> </w:t>
            </w:r>
            <w:proofErr w:type="spellStart"/>
            <w:r w:rsidRPr="008D6232">
              <w:t>және</w:t>
            </w:r>
            <w:proofErr w:type="spellEnd"/>
            <w:r w:rsidRPr="008D6232">
              <w:t xml:space="preserve"> </w:t>
            </w:r>
            <w:proofErr w:type="spellStart"/>
            <w:r w:rsidRPr="008D6232">
              <w:t>құқықтық</w:t>
            </w:r>
            <w:proofErr w:type="spellEnd"/>
            <w:r w:rsidRPr="008D6232">
              <w:t xml:space="preserve"> </w:t>
            </w:r>
            <w:proofErr w:type="spellStart"/>
            <w:r w:rsidRPr="008D6232">
              <w:t>тәуекелдерді</w:t>
            </w:r>
            <w:proofErr w:type="spellEnd"/>
            <w:r w:rsidRPr="008D6232">
              <w:t xml:space="preserve"> </w:t>
            </w:r>
            <w:proofErr w:type="spellStart"/>
            <w:r w:rsidRPr="008D6232">
              <w:t>барынша</w:t>
            </w:r>
            <w:proofErr w:type="spellEnd"/>
            <w:r w:rsidRPr="008D6232">
              <w:t xml:space="preserve"> </w:t>
            </w:r>
            <w:proofErr w:type="spellStart"/>
            <w:r w:rsidRPr="008D6232">
              <w:t>азайту</w:t>
            </w:r>
            <w:proofErr w:type="spellEnd"/>
            <w:r w:rsidRPr="008D6232">
              <w:t>"</w:t>
            </w:r>
          </w:p>
        </w:tc>
      </w:tr>
      <w:tr w:rsidR="008D6232" w:rsidRPr="008D6232" w14:paraId="59D16A72" w14:textId="77777777" w:rsidTr="0054773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28C609D4" w14:textId="6B10C3BD" w:rsidR="008D6232" w:rsidRDefault="008D6232" w:rsidP="008D62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67FE">
              <w:t>Семинардың</w:t>
            </w:r>
            <w:proofErr w:type="spellEnd"/>
            <w:r w:rsidRPr="003E67FE">
              <w:t xml:space="preserve"> </w:t>
            </w:r>
            <w:proofErr w:type="spellStart"/>
            <w:r w:rsidRPr="003E67FE">
              <w:t>мазмұны</w:t>
            </w:r>
            <w:proofErr w:type="spellEnd"/>
            <w:r w:rsidRPr="003E67FE">
              <w:t>:</w:t>
            </w:r>
          </w:p>
        </w:tc>
        <w:tc>
          <w:tcPr>
            <w:tcW w:w="6988" w:type="dxa"/>
          </w:tcPr>
          <w:p w14:paraId="0C2E8A32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D6232">
              <w:rPr>
                <w:rFonts w:ascii="Times New Roman" w:hAnsi="Times New Roman" w:cs="Times New Roman"/>
              </w:rPr>
              <w:t xml:space="preserve">* ҚР ЕК 26-бабы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реформасы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еңбек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шарттарын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МЖӘ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шарттарымен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ауыстыруға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тыйым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салу. 4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белгінің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кез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келгені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болған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кезде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қатынастарды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еңбек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деп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D6232">
              <w:rPr>
                <w:rFonts w:ascii="Times New Roman" w:hAnsi="Times New Roman" w:cs="Times New Roman"/>
              </w:rPr>
              <w:t>тану :</w:t>
            </w:r>
            <w:proofErr w:type="gram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жеке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орындалуы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штатта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болуы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кестеге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бағынуы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жалақы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төленуі</w:t>
            </w:r>
            <w:proofErr w:type="spellEnd"/>
            <w:r w:rsidRPr="008D6232">
              <w:rPr>
                <w:rFonts w:ascii="Times New Roman" w:hAnsi="Times New Roman" w:cs="Times New Roman"/>
              </w:rPr>
              <w:t>.</w:t>
            </w:r>
          </w:p>
          <w:p w14:paraId="707858A8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D6232">
              <w:rPr>
                <w:rFonts w:ascii="Times New Roman" w:hAnsi="Times New Roman" w:cs="Times New Roman"/>
              </w:rPr>
              <w:t xml:space="preserve">* </w:t>
            </w:r>
            <w:proofErr w:type="spellStart"/>
            <w:r w:rsidRPr="008D6232">
              <w:rPr>
                <w:rFonts w:ascii="Times New Roman" w:hAnsi="Times New Roman" w:cs="Times New Roman"/>
              </w:rPr>
              <w:t>Ұжымдық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шарттар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кәсіптер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ең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жоғары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және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ең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төменгі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жалақы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арасындағы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рұқсат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етілген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қатынас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міндетті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шарт</w:t>
            </w:r>
            <w:proofErr w:type="spellEnd"/>
            <w:r w:rsidRPr="008D6232">
              <w:rPr>
                <w:rFonts w:ascii="Times New Roman" w:hAnsi="Times New Roman" w:cs="Times New Roman"/>
              </w:rPr>
              <w:t>.</w:t>
            </w:r>
          </w:p>
          <w:p w14:paraId="53EE2396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D6232">
              <w:rPr>
                <w:rFonts w:ascii="Times New Roman" w:hAnsi="Times New Roman" w:cs="Times New Roman"/>
              </w:rPr>
              <w:t xml:space="preserve">*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Ауыр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рәсімдер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келісім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комиссияларының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жұмысына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тәуелсіз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делдалдарды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тарту.</w:t>
            </w:r>
          </w:p>
          <w:p w14:paraId="71D80363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D6232">
              <w:rPr>
                <w:rFonts w:ascii="Times New Roman" w:hAnsi="Times New Roman" w:cs="Times New Roman"/>
              </w:rPr>
              <w:t xml:space="preserve">*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Еңбекті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қорғау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техникалық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инспекторлардың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құқықтарын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кеңейту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және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қорларды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жаңғырту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міндеті</w:t>
            </w:r>
            <w:proofErr w:type="spellEnd"/>
            <w:r w:rsidRPr="008D6232">
              <w:rPr>
                <w:rFonts w:ascii="Times New Roman" w:hAnsi="Times New Roman" w:cs="Times New Roman"/>
              </w:rPr>
              <w:t>.</w:t>
            </w:r>
          </w:p>
          <w:p w14:paraId="0706DB43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D6232">
              <w:rPr>
                <w:rFonts w:ascii="Times New Roman" w:hAnsi="Times New Roman" w:cs="Times New Roman"/>
              </w:rPr>
              <w:t xml:space="preserve">* </w:t>
            </w:r>
            <w:proofErr w:type="spellStart"/>
            <w:r w:rsidRPr="008D6232">
              <w:rPr>
                <w:rFonts w:ascii="Times New Roman" w:hAnsi="Times New Roman" w:cs="Times New Roman"/>
              </w:rPr>
              <w:t>Әлеуметтік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осал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адамдарды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қорғау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штатты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қысқарту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кезінде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жалғызбасты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ата-аналарды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жұмыстан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шығаруға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тыйым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салу;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шарттарды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ұзарту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кезінде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жүкті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және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3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жасқа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дейінгі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балалардың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ата-аналарына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кепілдіктер</w:t>
            </w:r>
            <w:proofErr w:type="spellEnd"/>
            <w:r w:rsidRPr="008D6232">
              <w:rPr>
                <w:rFonts w:ascii="Times New Roman" w:hAnsi="Times New Roman" w:cs="Times New Roman"/>
              </w:rPr>
              <w:t>.</w:t>
            </w:r>
          </w:p>
          <w:p w14:paraId="2D165B34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D6232">
              <w:rPr>
                <w:rFonts w:ascii="Times New Roman" w:hAnsi="Times New Roman" w:cs="Times New Roman"/>
              </w:rPr>
              <w:t xml:space="preserve">* </w:t>
            </w:r>
            <w:proofErr w:type="spellStart"/>
            <w:r w:rsidRPr="008D6232">
              <w:rPr>
                <w:rFonts w:ascii="Times New Roman" w:hAnsi="Times New Roman" w:cs="Times New Roman"/>
              </w:rPr>
              <w:t>Құқықтарды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автоматтандыру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аурухана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кезеңіне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мерзімді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шарттарды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ұзарту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шағын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бизнес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субъектілері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үшін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шектеусіз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ұзарту</w:t>
            </w:r>
            <w:proofErr w:type="spellEnd"/>
            <w:r w:rsidRPr="008D6232">
              <w:rPr>
                <w:rFonts w:ascii="Times New Roman" w:hAnsi="Times New Roman" w:cs="Times New Roman"/>
              </w:rPr>
              <w:t>.</w:t>
            </w:r>
          </w:p>
          <w:p w14:paraId="5EC421B4" w14:textId="77777777" w:rsid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</w:rPr>
              <w:t xml:space="preserve">*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Жаңа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қағидат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8D6232">
              <w:rPr>
                <w:rFonts w:ascii="Times New Roman" w:hAnsi="Times New Roman" w:cs="Times New Roman"/>
              </w:rPr>
              <w:t>қызметкердің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еңбек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саласындағы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қадір-қасиетін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құрметтеу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және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қорғау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құқығын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қамтамасыз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ету.Иерархиялық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оқыту</w:t>
            </w:r>
            <w:proofErr w:type="spellEnd"/>
            <w:r w:rsidRPr="008D62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hAnsi="Times New Roman" w:cs="Times New Roman"/>
              </w:rPr>
              <w:t>бағдарламасы</w:t>
            </w:r>
            <w:proofErr w:type="spellEnd"/>
            <w:r w:rsidRPr="008D6232">
              <w:rPr>
                <w:rFonts w:ascii="Times New Roman" w:hAnsi="Times New Roman" w:cs="Times New Roman"/>
              </w:rPr>
              <w:t>:</w:t>
            </w:r>
          </w:p>
          <w:p w14:paraId="56500397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ҚР-дағы еңбек қатынастары</w:t>
            </w:r>
          </w:p>
          <w:p w14:paraId="56A6AB18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* GPC айырмашылығы; еңбек қатынастарының презумпциясы; бағыну критерийлері.</w:t>
            </w:r>
          </w:p>
          <w:p w14:paraId="52FE9F7E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Заңнама негіздері</w:t>
            </w:r>
          </w:p>
          <w:p w14:paraId="0D399492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* ҚР ЕК-нің 07.04.2026 жылғы өзгерістеріне шолу; әлеуметтік Кодекстің кадр саясатына әсері.</w:t>
            </w:r>
          </w:p>
          <w:p w14:paraId="750558D0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Кадрлық құжаттаманы ресімдеу</w:t>
            </w:r>
          </w:p>
          <w:p w14:paraId="692D111B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* LPA: ережелер, нұсқаулықтар, еңбек тәртібі ережелері.</w:t>
            </w:r>
          </w:p>
          <w:p w14:paraId="00F6283B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* Штаттық кесте және орналасу; лауазымдық нұсқаулықтар.</w:t>
            </w:r>
          </w:p>
          <w:p w14:paraId="7E7216BA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Өкімдік құжаттама</w:t>
            </w:r>
          </w:p>
          <w:p w14:paraId="79DEDFB8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* Бұйрықтардың түрлері; деректемелердің орналасу сызбасы; жеке құрам бойынша бұйрықтар.</w:t>
            </w:r>
          </w:p>
          <w:p w14:paraId="76398EDA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Шарт жасасу</w:t>
            </w:r>
          </w:p>
          <w:p w14:paraId="192A2886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* Шарттың мәні; сынақ мерзімі; жария етпеу және бәсекелестік туралы келісім; материалдық жауапкершілік.</w:t>
            </w:r>
          </w:p>
          <w:p w14:paraId="016162BE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Персоналдың қозғалысын ресімдеу</w:t>
            </w:r>
          </w:p>
          <w:p w14:paraId="1015C022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* Дербес деректерді қорғау; аударымдар; біріктіру; шеттету тәртібі.</w:t>
            </w:r>
          </w:p>
          <w:p w14:paraId="2D78992B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Еңбекақы және жұмыс уақыты</w:t>
            </w:r>
          </w:p>
          <w:p w14:paraId="0698CA2C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Еңбек жағдайларының өзгеруі туралы міндетті жазбаша хабарлама.</w:t>
            </w:r>
          </w:p>
          <w:p w14:paraId="2E90B704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* Уақыт есебі: ауысым, вахта, жиынтық есеп.</w:t>
            </w:r>
          </w:p>
          <w:p w14:paraId="00C9D90E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* Жаңа ережелер бойынша бос уақытты, қосымша жұмыс уақытын, түнгі және мерекелік ауысымдарды төлеу.</w:t>
            </w:r>
          </w:p>
          <w:p w14:paraId="5A989995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Демалыс</w:t>
            </w:r>
          </w:p>
          <w:p w14:paraId="4103AF28" w14:textId="77777777" w:rsid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• Жұмыс уақытының балансы; демалыс кестесі; өтемақы.</w:t>
            </w:r>
          </w:p>
          <w:p w14:paraId="4B651A83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Оқу демалыстары: жұмыс орнын сақтай отырып, 6 айға дейінгі жаңа мерзімдер.</w:t>
            </w:r>
          </w:p>
          <w:p w14:paraId="00B6F108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lastRenderedPageBreak/>
              <w:t>Шартты тоқтату және тәртіп</w:t>
            </w:r>
          </w:p>
          <w:p w14:paraId="0549606E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* Заңды түрде жұмыстан босату; кадрлардың типтік қателіктері; істерді талдау.</w:t>
            </w:r>
          </w:p>
          <w:p w14:paraId="6B0508FE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Еңбек қызметі туралы құжаттар</w:t>
            </w:r>
          </w:p>
          <w:p w14:paraId="3B36E3FB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* Қағаз және электрондық еңбек кітапшаларын жүргізу; беру ережелері.</w:t>
            </w:r>
          </w:p>
          <w:p w14:paraId="43D4D765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Іссапарлар және іссапарлар</w:t>
            </w:r>
          </w:p>
          <w:p w14:paraId="575814E8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* Ресімдеу тәртібі; кепілдіктер; бас тарту құқығы бар қызметкерлер санаттары.</w:t>
            </w:r>
          </w:p>
          <w:p w14:paraId="6926F29A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Бастапқы есеп және цифрландыру</w:t>
            </w:r>
          </w:p>
          <w:p w14:paraId="1635F47C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* Т-2 нысаны (жүргізу және өзгерту); жеке істерді қалыптастыру.</w:t>
            </w:r>
          </w:p>
          <w:p w14:paraId="2EF0FA29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Бірыңғай базада тіркелу (Еңбек.кз): міндетті талаптар.</w:t>
            </w:r>
          </w:p>
          <w:p w14:paraId="6DB9CAD0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Істер номенклатурасы</w:t>
            </w:r>
          </w:p>
          <w:p w14:paraId="0BA67830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* Жасау тәртібі; сақтау ережесі және мұрағатқа тапсыру.</w:t>
            </w:r>
          </w:p>
          <w:p w14:paraId="0C5D8F33" w14:textId="77777777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Анықтамалық құжаттама</w:t>
            </w:r>
          </w:p>
          <w:p w14:paraId="2FB5502C" w14:textId="7C4B4F1F" w:rsidR="008D6232" w:rsidRPr="008D6232" w:rsidRDefault="008D6232" w:rsidP="008D623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kk-KZ"/>
              </w:rPr>
            </w:pPr>
            <w:r w:rsidRPr="008D6232">
              <w:rPr>
                <w:rFonts w:ascii="Times New Roman" w:hAnsi="Times New Roman" w:cs="Times New Roman"/>
                <w:lang w:val="kk-KZ"/>
              </w:rPr>
              <w:t>* Есепке алу журналдарын, хабарламаларды, актілерді, анықтамаларды және қызметтік жазбаларды ресімдеу.</w:t>
            </w:r>
          </w:p>
        </w:tc>
      </w:tr>
      <w:tr w:rsidR="008D6232" w14:paraId="2498DD76" w14:textId="77777777" w:rsidTr="0054773A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51ED75AC" w14:textId="05EADAE1" w:rsidR="008D6232" w:rsidRDefault="008D6232" w:rsidP="005477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D6232">
              <w:rPr>
                <w:rFonts w:ascii="Times New Roman" w:eastAsia="Times New Roman" w:hAnsi="Times New Roman" w:cs="Times New Roman"/>
                <w:b w:val="0"/>
                <w:lang w:eastAsia="ru-RU"/>
              </w:rPr>
              <w:lastRenderedPageBreak/>
              <w:t xml:space="preserve">Тренинг </w:t>
            </w:r>
            <w:proofErr w:type="spellStart"/>
            <w:r w:rsidRPr="008D6232">
              <w:rPr>
                <w:rFonts w:ascii="Times New Roman" w:eastAsia="Times New Roman" w:hAnsi="Times New Roman" w:cs="Times New Roman"/>
                <w:b w:val="0"/>
                <w:lang w:eastAsia="ru-RU"/>
              </w:rPr>
              <w:t>өткізу</w:t>
            </w:r>
            <w:proofErr w:type="spellEnd"/>
            <w:r w:rsidRPr="008D6232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 форматы</w:t>
            </w:r>
          </w:p>
        </w:tc>
        <w:tc>
          <w:tcPr>
            <w:tcW w:w="6988" w:type="dxa"/>
          </w:tcPr>
          <w:p w14:paraId="1DC834A8" w14:textId="5B5D949F" w:rsidR="008D6232" w:rsidRDefault="008D6232" w:rsidP="0054773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D6232">
              <w:rPr>
                <w:rFonts w:ascii="Times New Roman" w:eastAsia="Times New Roman" w:hAnsi="Times New Roman" w:cs="Times New Roman"/>
                <w:bCs/>
                <w:lang w:eastAsia="ru-RU"/>
              </w:rPr>
              <w:t>Жеке</w:t>
            </w:r>
          </w:p>
        </w:tc>
      </w:tr>
      <w:tr w:rsidR="008D6232" w14:paraId="4018F5A9" w14:textId="77777777" w:rsidTr="0054773A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1774B5D6" w14:textId="6CC3ABBF" w:rsidR="008D6232" w:rsidRDefault="008D6232" w:rsidP="005477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D6232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Семинардың</w:t>
            </w:r>
            <w:proofErr w:type="spellEnd"/>
            <w:r w:rsidRPr="008D6232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 </w:t>
            </w:r>
            <w:proofErr w:type="spellStart"/>
            <w:r w:rsidRPr="008D6232">
              <w:rPr>
                <w:rFonts w:ascii="Times New Roman" w:eastAsia="Times New Roman" w:hAnsi="Times New Roman" w:cs="Times New Roman"/>
                <w:b w:val="0"/>
                <w:lang w:eastAsia="ru-RU"/>
              </w:rPr>
              <w:t>ұзақтығы</w:t>
            </w:r>
            <w:proofErr w:type="spellEnd"/>
          </w:p>
        </w:tc>
        <w:tc>
          <w:tcPr>
            <w:tcW w:w="6988" w:type="dxa"/>
          </w:tcPr>
          <w:p w14:paraId="73708E88" w14:textId="718E6EC9" w:rsidR="008D6232" w:rsidRDefault="008D6232" w:rsidP="0054773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D6232">
              <w:rPr>
                <w:rFonts w:ascii="Times New Roman" w:hAnsi="Times New Roman" w:cs="Times New Roman"/>
                <w:bCs/>
                <w:lang w:val="kk-KZ"/>
              </w:rPr>
              <w:t>Кем дегенде 18 Академия.сағат</w:t>
            </w:r>
          </w:p>
        </w:tc>
      </w:tr>
      <w:tr w:rsidR="008D6232" w14:paraId="16363645" w14:textId="77777777" w:rsidTr="0054773A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189530C9" w14:textId="304B6422" w:rsidR="008D6232" w:rsidRDefault="008D6232" w:rsidP="005477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D6232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Тренинг </w:t>
            </w:r>
            <w:proofErr w:type="spellStart"/>
            <w:r w:rsidRPr="008D6232">
              <w:rPr>
                <w:rFonts w:ascii="Times New Roman" w:eastAsia="Times New Roman" w:hAnsi="Times New Roman" w:cs="Times New Roman"/>
                <w:b w:val="0"/>
                <w:lang w:eastAsia="ru-RU"/>
              </w:rPr>
              <w:t>өткізілетін</w:t>
            </w:r>
            <w:proofErr w:type="spellEnd"/>
            <w:r w:rsidRPr="008D6232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 </w:t>
            </w:r>
            <w:proofErr w:type="spellStart"/>
            <w:r w:rsidRPr="008D6232">
              <w:rPr>
                <w:rFonts w:ascii="Times New Roman" w:eastAsia="Times New Roman" w:hAnsi="Times New Roman" w:cs="Times New Roman"/>
                <w:b w:val="0"/>
                <w:lang w:eastAsia="ru-RU"/>
              </w:rPr>
              <w:t>орын</w:t>
            </w:r>
            <w:proofErr w:type="spellEnd"/>
          </w:p>
        </w:tc>
        <w:tc>
          <w:tcPr>
            <w:tcW w:w="6988" w:type="dxa"/>
          </w:tcPr>
          <w:p w14:paraId="2E7D4113" w14:textId="5DF041BB" w:rsidR="008D6232" w:rsidRDefault="008D6232" w:rsidP="0054773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</w:rPr>
              <w:t xml:space="preserve"> А</w:t>
            </w:r>
            <w:r>
              <w:rPr>
                <w:rFonts w:ascii="Times New Roman" w:eastAsia="Calibri" w:hAnsi="Times New Roman" w:cs="Times New Roman"/>
                <w:lang w:val="kk-KZ"/>
              </w:rPr>
              <w:t>стана</w:t>
            </w:r>
            <w:r>
              <w:rPr>
                <w:rFonts w:ascii="Times New Roman" w:eastAsia="Calibri" w:hAnsi="Times New Roman" w:cs="Times New Roman"/>
                <w:lang w:val="kk-KZ"/>
              </w:rPr>
              <w:t xml:space="preserve"> қаласы</w:t>
            </w:r>
          </w:p>
        </w:tc>
      </w:tr>
      <w:tr w:rsidR="008D6232" w14:paraId="73C8B55E" w14:textId="77777777" w:rsidTr="0054773A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38CCA9AB" w14:textId="22C91FBC" w:rsidR="008D6232" w:rsidRPr="008D6232" w:rsidRDefault="008D6232" w:rsidP="005477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lang w:val="kk-KZ" w:eastAsia="ru-RU"/>
              </w:rPr>
              <w:t>Қатысушы саны</w:t>
            </w:r>
          </w:p>
        </w:tc>
        <w:tc>
          <w:tcPr>
            <w:tcW w:w="6988" w:type="dxa"/>
          </w:tcPr>
          <w:p w14:paraId="1E95CC3B" w14:textId="47E29F58" w:rsidR="008D6232" w:rsidRDefault="008D6232" w:rsidP="0054773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val="kk-KZ"/>
              </w:rPr>
            </w:pPr>
            <w:r>
              <w:rPr>
                <w:rFonts w:ascii="Times New Roman" w:eastAsia="Calibri" w:hAnsi="Times New Roman" w:cs="Times New Roman"/>
                <w:lang w:val="kk-KZ"/>
              </w:rPr>
              <w:t xml:space="preserve">2 </w:t>
            </w:r>
            <w:r>
              <w:rPr>
                <w:rFonts w:ascii="Times New Roman" w:eastAsia="Calibri" w:hAnsi="Times New Roman" w:cs="Times New Roman"/>
                <w:lang w:val="kk-KZ"/>
              </w:rPr>
              <w:t>адам</w:t>
            </w:r>
          </w:p>
        </w:tc>
      </w:tr>
      <w:tr w:rsidR="008D6232" w14:paraId="5614DD3B" w14:textId="77777777" w:rsidTr="0054773A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75E2D15B" w14:textId="0A5FF6B8" w:rsidR="008D6232" w:rsidRDefault="008D6232" w:rsidP="005477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D6232">
              <w:rPr>
                <w:rFonts w:ascii="Times New Roman" w:eastAsia="Times New Roman" w:hAnsi="Times New Roman" w:cs="Times New Roman"/>
                <w:b w:val="0"/>
                <w:lang w:eastAsia="ru-RU"/>
              </w:rPr>
              <w:t>Қызмет</w:t>
            </w:r>
            <w:proofErr w:type="spellEnd"/>
            <w:r w:rsidRPr="008D6232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 </w:t>
            </w:r>
            <w:proofErr w:type="spellStart"/>
            <w:r w:rsidRPr="008D6232">
              <w:rPr>
                <w:rFonts w:ascii="Times New Roman" w:eastAsia="Times New Roman" w:hAnsi="Times New Roman" w:cs="Times New Roman"/>
                <w:b w:val="0"/>
                <w:lang w:eastAsia="ru-RU"/>
              </w:rPr>
              <w:t>көрсету</w:t>
            </w:r>
            <w:proofErr w:type="spellEnd"/>
            <w:r w:rsidRPr="008D6232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 </w:t>
            </w:r>
            <w:proofErr w:type="spellStart"/>
            <w:r w:rsidRPr="008D6232">
              <w:rPr>
                <w:rFonts w:ascii="Times New Roman" w:eastAsia="Times New Roman" w:hAnsi="Times New Roman" w:cs="Times New Roman"/>
                <w:b w:val="0"/>
                <w:lang w:eastAsia="ru-RU"/>
              </w:rPr>
              <w:t>мерзімі</w:t>
            </w:r>
            <w:proofErr w:type="spellEnd"/>
          </w:p>
        </w:tc>
        <w:tc>
          <w:tcPr>
            <w:tcW w:w="6988" w:type="dxa"/>
          </w:tcPr>
          <w:p w14:paraId="198673CA" w14:textId="6C2D2CF7" w:rsidR="008D6232" w:rsidRDefault="008D6232" w:rsidP="0054773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highlight w:val="yellow"/>
                <w:lang w:val="kk-KZ" w:eastAsia="ru-RU"/>
              </w:rPr>
            </w:pPr>
            <w:r w:rsidRPr="008D6232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Тапсырыс берушінің өтінімі бойынша 16 күнтізбелік күн ішінде</w:t>
            </w:r>
          </w:p>
        </w:tc>
      </w:tr>
      <w:tr w:rsidR="008D6232" w14:paraId="681B118D" w14:textId="77777777" w:rsidTr="0054773A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vAlign w:val="center"/>
          </w:tcPr>
          <w:p w14:paraId="7977F9E5" w14:textId="11804433" w:rsidR="008D6232" w:rsidRDefault="008D6232" w:rsidP="005477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D6232">
              <w:rPr>
                <w:rFonts w:ascii="Times New Roman" w:eastAsia="Times New Roman" w:hAnsi="Times New Roman" w:cs="Times New Roman"/>
                <w:b w:val="0"/>
                <w:lang w:eastAsia="ru-RU"/>
              </w:rPr>
              <w:t>Жеткізушіге</w:t>
            </w:r>
            <w:proofErr w:type="spellEnd"/>
            <w:r w:rsidRPr="008D6232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 </w:t>
            </w:r>
            <w:proofErr w:type="spellStart"/>
            <w:r w:rsidRPr="008D6232">
              <w:rPr>
                <w:rFonts w:ascii="Times New Roman" w:eastAsia="Times New Roman" w:hAnsi="Times New Roman" w:cs="Times New Roman"/>
                <w:b w:val="0"/>
                <w:lang w:eastAsia="ru-RU"/>
              </w:rPr>
              <w:t>қойылатын</w:t>
            </w:r>
            <w:proofErr w:type="spellEnd"/>
            <w:r w:rsidRPr="008D6232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 </w:t>
            </w:r>
            <w:proofErr w:type="spellStart"/>
            <w:r w:rsidRPr="008D6232">
              <w:rPr>
                <w:rFonts w:ascii="Times New Roman" w:eastAsia="Times New Roman" w:hAnsi="Times New Roman" w:cs="Times New Roman"/>
                <w:b w:val="0"/>
                <w:lang w:eastAsia="ru-RU"/>
              </w:rPr>
              <w:t>талаптар</w:t>
            </w:r>
            <w:proofErr w:type="spellEnd"/>
          </w:p>
        </w:tc>
        <w:tc>
          <w:tcPr>
            <w:tcW w:w="6988" w:type="dxa"/>
            <w:vAlign w:val="center"/>
          </w:tcPr>
          <w:p w14:paraId="4C6FA35F" w14:textId="77777777" w:rsidR="008D6232" w:rsidRPr="008D6232" w:rsidRDefault="008D6232" w:rsidP="008D6232">
            <w:pPr>
              <w:pStyle w:val="af7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8D6232">
              <w:rPr>
                <w:rFonts w:ascii="Times New Roman" w:eastAsia="Calibri" w:hAnsi="Times New Roman" w:cs="Times New Roman"/>
              </w:rPr>
              <w:t>-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Көрнекі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қағаз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және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электрондық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өзектендірілген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оқу-әдістемелік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материалдардың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болуы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>;</w:t>
            </w:r>
          </w:p>
          <w:p w14:paraId="71DB4DCC" w14:textId="77777777" w:rsidR="008D6232" w:rsidRPr="008D6232" w:rsidRDefault="008D6232" w:rsidP="008D6232">
            <w:pPr>
              <w:pStyle w:val="af7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8D6232">
              <w:rPr>
                <w:rFonts w:ascii="Times New Roman" w:eastAsia="Calibri" w:hAnsi="Times New Roman" w:cs="Times New Roman"/>
              </w:rPr>
              <w:t xml:space="preserve">-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Жеткізуші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кофе-брейк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немесе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бизнес-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түскі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ас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өткізуі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керек;</w:t>
            </w:r>
          </w:p>
          <w:p w14:paraId="59DC00E4" w14:textId="05448698" w:rsidR="008D6232" w:rsidRPr="008D6232" w:rsidRDefault="008D6232" w:rsidP="008D6232">
            <w:pPr>
              <w:numPr>
                <w:ilvl w:val="0"/>
                <w:numId w:val="8"/>
              </w:numPr>
              <w:tabs>
                <w:tab w:val="left" w:pos="301"/>
              </w:tabs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8D6232">
              <w:rPr>
                <w:rFonts w:ascii="Times New Roman" w:eastAsia="Calibri" w:hAnsi="Times New Roman" w:cs="Times New Roman"/>
              </w:rPr>
              <w:t xml:space="preserve">-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Жеткізушіде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семинар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соңында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алған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білімдерін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анықтау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мақсатында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тыңдаушыларға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тестілеуді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өткізуді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қамтамасыз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ету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үшін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қашықтықтан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оқыту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жүйесі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(ҚДБ)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платформасының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8D6232">
              <w:rPr>
                <w:rFonts w:ascii="Times New Roman" w:eastAsia="Calibri" w:hAnsi="Times New Roman" w:cs="Times New Roman"/>
              </w:rPr>
              <w:t>болуы</w:t>
            </w:r>
            <w:proofErr w:type="spellEnd"/>
            <w:r w:rsidRPr="008D6232">
              <w:rPr>
                <w:rFonts w:ascii="Times New Roman" w:eastAsia="Calibri" w:hAnsi="Times New Roman" w:cs="Times New Roman"/>
              </w:rPr>
              <w:t>.</w:t>
            </w:r>
          </w:p>
        </w:tc>
      </w:tr>
    </w:tbl>
    <w:p w14:paraId="717D4F8C" w14:textId="77777777" w:rsidR="008D6232" w:rsidRDefault="008D6232" w:rsidP="008D6232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6F619B54" w14:textId="77777777" w:rsidR="008D6232" w:rsidRDefault="008D6232" w:rsidP="008D6232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E90CDE5" w14:textId="77777777" w:rsidR="008D6232" w:rsidRDefault="008D6232" w:rsidP="008D6232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64377EB7" w14:textId="77777777" w:rsidR="008D6232" w:rsidRDefault="008D6232" w:rsidP="008D6232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400518FC" w14:textId="77777777" w:rsidR="008D6232" w:rsidRDefault="008D6232" w:rsidP="008D623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1E9C419B" w14:textId="77777777" w:rsidR="008D6232" w:rsidRDefault="008D6232" w:rsidP="008D623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6B8DAAC7" w14:textId="77777777" w:rsidR="008D6232" w:rsidRDefault="008D6232" w:rsidP="008D623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34DD7B78" w14:textId="77777777" w:rsidR="008D6232" w:rsidRDefault="008D6232" w:rsidP="008D623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2FD68914" w14:textId="77777777" w:rsidR="008D6232" w:rsidRDefault="008D6232" w:rsidP="008D623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54559FFA" w14:textId="77777777" w:rsidR="008D6232" w:rsidRDefault="008D6232" w:rsidP="008D623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73E7203F" w14:textId="77777777" w:rsidR="008D6232" w:rsidRDefault="008D6232" w:rsidP="008D623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04CCF658" w14:textId="77777777" w:rsidR="008D6232" w:rsidRDefault="008D6232" w:rsidP="008D623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46133F59" w14:textId="77777777" w:rsidR="008D6232" w:rsidRDefault="008D6232" w:rsidP="008D623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6B7207B4" w14:textId="77777777" w:rsidR="008D6232" w:rsidRDefault="008D6232" w:rsidP="008D623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2CCADCC5" w14:textId="77777777" w:rsidR="008D6232" w:rsidRPr="008D6232" w:rsidRDefault="008D6232" w:rsidP="008D6232">
      <w:pPr>
        <w:tabs>
          <w:tab w:val="left" w:pos="3420"/>
        </w:tabs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val="kk-KZ"/>
        </w:rPr>
      </w:pPr>
    </w:p>
    <w:sectPr w:rsidR="008D6232" w:rsidRPr="008D6232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983AE" w14:textId="77777777" w:rsidR="00BD678A" w:rsidRDefault="00BD678A">
      <w:pPr>
        <w:spacing w:after="0" w:line="240" w:lineRule="auto"/>
      </w:pPr>
      <w:r>
        <w:separator/>
      </w:r>
    </w:p>
  </w:endnote>
  <w:endnote w:type="continuationSeparator" w:id="0">
    <w:p w14:paraId="79536769" w14:textId="77777777" w:rsidR="00BD678A" w:rsidRDefault="00BD67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auto"/>
    <w:pitch w:val="default"/>
  </w:font>
  <w:font w:name="Wingdings 3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7EA9E" w14:textId="77777777" w:rsidR="00BD678A" w:rsidRDefault="00BD678A">
      <w:pPr>
        <w:spacing w:after="0" w:line="240" w:lineRule="auto"/>
      </w:pPr>
      <w:r>
        <w:separator/>
      </w:r>
    </w:p>
  </w:footnote>
  <w:footnote w:type="continuationSeparator" w:id="0">
    <w:p w14:paraId="5CC694C2" w14:textId="77777777" w:rsidR="00BD678A" w:rsidRDefault="00BD67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844AB"/>
    <w:multiLevelType w:val="hybridMultilevel"/>
    <w:tmpl w:val="42646B1E"/>
    <w:lvl w:ilvl="0" w:tplc="BFD613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384BE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1B22305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10CF5B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92C810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5426C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CA2790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2D0259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918D06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8D6DAF"/>
    <w:multiLevelType w:val="hybridMultilevel"/>
    <w:tmpl w:val="3F54EB9E"/>
    <w:lvl w:ilvl="0" w:tplc="A36AB2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55298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CAA915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DE27EB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C94D8D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7DEA60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5160DA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E3E152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C6A08B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1C40A4"/>
    <w:multiLevelType w:val="hybridMultilevel"/>
    <w:tmpl w:val="37CC0C94"/>
    <w:lvl w:ilvl="0" w:tplc="F1EEE3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F4210B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0222D3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8FCC7D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F8CB06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1A6CE1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64494F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8C06D9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124EA0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2A7EE7"/>
    <w:multiLevelType w:val="hybridMultilevel"/>
    <w:tmpl w:val="69F8CE5A"/>
    <w:lvl w:ilvl="0" w:tplc="EAE630FC">
      <w:start w:val="1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Times New Roman" w:hint="default"/>
      </w:rPr>
    </w:lvl>
    <w:lvl w:ilvl="1" w:tplc="906AAAEE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44CDC4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69A2E37C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57A9EE8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C5D07654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50C03C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60028930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24A9BC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F4550F"/>
    <w:multiLevelType w:val="hybridMultilevel"/>
    <w:tmpl w:val="E03AB274"/>
    <w:lvl w:ilvl="0" w:tplc="99F83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B66744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34A4E2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50C6A6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23622F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F920AD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03E6A2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1BCA0B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006A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813579"/>
    <w:multiLevelType w:val="hybridMultilevel"/>
    <w:tmpl w:val="1C4AA478"/>
    <w:lvl w:ilvl="0" w:tplc="02EA12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5F8875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5BA775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0BC7CD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3507A7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A9812C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F24750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DD230E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072F17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B17BB5"/>
    <w:multiLevelType w:val="hybridMultilevel"/>
    <w:tmpl w:val="1FF45948"/>
    <w:lvl w:ilvl="0" w:tplc="86F01F54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510E04E2">
      <w:start w:val="1"/>
      <w:numFmt w:val="lowerLetter"/>
      <w:lvlText w:val="%2."/>
      <w:lvlJc w:val="left"/>
      <w:pPr>
        <w:ind w:left="1440" w:hanging="360"/>
      </w:pPr>
    </w:lvl>
    <w:lvl w:ilvl="2" w:tplc="94EA666E">
      <w:start w:val="1"/>
      <w:numFmt w:val="lowerRoman"/>
      <w:lvlText w:val="%3."/>
      <w:lvlJc w:val="right"/>
      <w:pPr>
        <w:ind w:left="2160" w:hanging="180"/>
      </w:pPr>
    </w:lvl>
    <w:lvl w:ilvl="3" w:tplc="1F2063CA">
      <w:start w:val="1"/>
      <w:numFmt w:val="decimal"/>
      <w:lvlText w:val="%4."/>
      <w:lvlJc w:val="left"/>
      <w:pPr>
        <w:ind w:left="2880" w:hanging="360"/>
      </w:pPr>
    </w:lvl>
    <w:lvl w:ilvl="4" w:tplc="D29A1BB2">
      <w:start w:val="1"/>
      <w:numFmt w:val="lowerLetter"/>
      <w:lvlText w:val="%5."/>
      <w:lvlJc w:val="left"/>
      <w:pPr>
        <w:ind w:left="3600" w:hanging="360"/>
      </w:pPr>
    </w:lvl>
    <w:lvl w:ilvl="5" w:tplc="E2EE7B12">
      <w:start w:val="1"/>
      <w:numFmt w:val="lowerRoman"/>
      <w:lvlText w:val="%6."/>
      <w:lvlJc w:val="right"/>
      <w:pPr>
        <w:ind w:left="4320" w:hanging="180"/>
      </w:pPr>
    </w:lvl>
    <w:lvl w:ilvl="6" w:tplc="D3BC8ECE">
      <w:start w:val="1"/>
      <w:numFmt w:val="decimal"/>
      <w:lvlText w:val="%7."/>
      <w:lvlJc w:val="left"/>
      <w:pPr>
        <w:ind w:left="5040" w:hanging="360"/>
      </w:pPr>
    </w:lvl>
    <w:lvl w:ilvl="7" w:tplc="E4EA81B8">
      <w:start w:val="1"/>
      <w:numFmt w:val="lowerLetter"/>
      <w:lvlText w:val="%8."/>
      <w:lvlJc w:val="left"/>
      <w:pPr>
        <w:ind w:left="5760" w:hanging="360"/>
      </w:pPr>
    </w:lvl>
    <w:lvl w:ilvl="8" w:tplc="EE4EDA0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A3306"/>
    <w:multiLevelType w:val="hybridMultilevel"/>
    <w:tmpl w:val="41FE363A"/>
    <w:lvl w:ilvl="0" w:tplc="9D3CA79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00A5E60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664071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35C7EB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752A35A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74AABB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BE2AE7A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A88364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E3AC3C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AA00135"/>
    <w:multiLevelType w:val="hybridMultilevel"/>
    <w:tmpl w:val="F59610D4"/>
    <w:lvl w:ilvl="0" w:tplc="ECD2FB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59C2D5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05ED00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808E52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DFAF3C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D52774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6369B2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D4EFA0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154AFC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CF0B64"/>
    <w:multiLevelType w:val="hybridMultilevel"/>
    <w:tmpl w:val="676E424A"/>
    <w:lvl w:ilvl="0" w:tplc="979269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4B481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0FC85B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6282C4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ABC14B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8044D6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6042A1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934800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1A0444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AD2904"/>
    <w:multiLevelType w:val="hybridMultilevel"/>
    <w:tmpl w:val="6AC456AC"/>
    <w:lvl w:ilvl="0" w:tplc="74CA09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F9E17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D0AAB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DB26DC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048C83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BFE0CA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506FE9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D8E8C3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5B8A4E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E119C5"/>
    <w:multiLevelType w:val="hybridMultilevel"/>
    <w:tmpl w:val="9154F160"/>
    <w:lvl w:ilvl="0" w:tplc="A99675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D8E55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3E45B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58A8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E4C50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D7000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F871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022CF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950EA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44B74"/>
    <w:multiLevelType w:val="hybridMultilevel"/>
    <w:tmpl w:val="B7DAABC0"/>
    <w:lvl w:ilvl="0" w:tplc="7806E5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5C4A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C30AF9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56469A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68C196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E90654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8FA46A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93C587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A36DF5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0F4856"/>
    <w:multiLevelType w:val="hybridMultilevel"/>
    <w:tmpl w:val="7E9EE49E"/>
    <w:lvl w:ilvl="0" w:tplc="34D8C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BE4011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68472C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14A1F5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9FACF9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D60583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A464F4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150C53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E626BE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3D78A4"/>
    <w:multiLevelType w:val="hybridMultilevel"/>
    <w:tmpl w:val="F5AEA6EC"/>
    <w:lvl w:ilvl="0" w:tplc="5E9AC50A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AAE4A01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B1AEB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8CD2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0CB5E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6E79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387A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8CB19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E261F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E37340"/>
    <w:multiLevelType w:val="hybridMultilevel"/>
    <w:tmpl w:val="3ECEE1AA"/>
    <w:lvl w:ilvl="0" w:tplc="CFBE519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E8882EA0">
      <w:start w:val="1"/>
      <w:numFmt w:val="lowerLetter"/>
      <w:lvlText w:val="%2."/>
      <w:lvlJc w:val="left"/>
      <w:pPr>
        <w:ind w:left="1440" w:hanging="360"/>
      </w:pPr>
    </w:lvl>
    <w:lvl w:ilvl="2" w:tplc="06508680">
      <w:start w:val="1"/>
      <w:numFmt w:val="lowerRoman"/>
      <w:lvlText w:val="%3."/>
      <w:lvlJc w:val="right"/>
      <w:pPr>
        <w:ind w:left="2160" w:hanging="180"/>
      </w:pPr>
    </w:lvl>
    <w:lvl w:ilvl="3" w:tplc="7AF2FABA">
      <w:start w:val="1"/>
      <w:numFmt w:val="decimal"/>
      <w:lvlText w:val="%4."/>
      <w:lvlJc w:val="left"/>
      <w:pPr>
        <w:ind w:left="2880" w:hanging="360"/>
      </w:pPr>
    </w:lvl>
    <w:lvl w:ilvl="4" w:tplc="4836BFC0">
      <w:start w:val="1"/>
      <w:numFmt w:val="lowerLetter"/>
      <w:lvlText w:val="%5."/>
      <w:lvlJc w:val="left"/>
      <w:pPr>
        <w:ind w:left="3600" w:hanging="360"/>
      </w:pPr>
    </w:lvl>
    <w:lvl w:ilvl="5" w:tplc="E12263B6">
      <w:start w:val="1"/>
      <w:numFmt w:val="lowerRoman"/>
      <w:lvlText w:val="%6."/>
      <w:lvlJc w:val="right"/>
      <w:pPr>
        <w:ind w:left="4320" w:hanging="180"/>
      </w:pPr>
    </w:lvl>
    <w:lvl w:ilvl="6" w:tplc="9DC291CA">
      <w:start w:val="1"/>
      <w:numFmt w:val="decimal"/>
      <w:lvlText w:val="%7."/>
      <w:lvlJc w:val="left"/>
      <w:pPr>
        <w:ind w:left="5040" w:hanging="360"/>
      </w:pPr>
    </w:lvl>
    <w:lvl w:ilvl="7" w:tplc="91E0CD94">
      <w:start w:val="1"/>
      <w:numFmt w:val="lowerLetter"/>
      <w:lvlText w:val="%8."/>
      <w:lvlJc w:val="left"/>
      <w:pPr>
        <w:ind w:left="5760" w:hanging="360"/>
      </w:pPr>
    </w:lvl>
    <w:lvl w:ilvl="8" w:tplc="24565F7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C93A69"/>
    <w:multiLevelType w:val="hybridMultilevel"/>
    <w:tmpl w:val="06565970"/>
    <w:lvl w:ilvl="0" w:tplc="88906D86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sz w:val="18"/>
        <w:szCs w:val="18"/>
        <w:lang w:val="ru-RU" w:eastAsia="en-US" w:bidi="en-US"/>
      </w:rPr>
    </w:lvl>
    <w:lvl w:ilvl="1" w:tplc="159EBC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D8E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4A74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523BA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1A803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F8FE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E0F55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8644F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5E330B"/>
    <w:multiLevelType w:val="hybridMultilevel"/>
    <w:tmpl w:val="CD188EEA"/>
    <w:lvl w:ilvl="0" w:tplc="2EF860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264ABF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2D4177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E70316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E30855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6C4FFE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31099A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5C8E92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AB64C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DCF424E"/>
    <w:multiLevelType w:val="hybridMultilevel"/>
    <w:tmpl w:val="D0A0397C"/>
    <w:lvl w:ilvl="0" w:tplc="D74AB3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5FCA5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978FBB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5D0B2F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408178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76CF47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DB234D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B16977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96E57D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AD3A7D"/>
    <w:multiLevelType w:val="multilevel"/>
    <w:tmpl w:val="368C0982"/>
    <w:lvl w:ilvl="0">
      <w:start w:val="1"/>
      <w:numFmt w:val="decimal"/>
      <w:lvlText w:val="%1."/>
      <w:lvlJc w:val="left"/>
      <w:pPr>
        <w:ind w:left="420" w:hanging="420"/>
      </w:pPr>
      <w:rPr>
        <w:rFonts w:ascii="Trebuchet MS" w:hAnsi="Trebuchet MS"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1697" w:hanging="420"/>
      </w:pPr>
      <w:rPr>
        <w:rFonts w:ascii="Trebuchet MS" w:hAnsi="Trebuchet MS" w:hint="default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404" w:hanging="720"/>
      </w:pPr>
      <w:rPr>
        <w:rFonts w:ascii="Trebuchet MS" w:hAnsi="Trebuchet MS"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746" w:hanging="720"/>
      </w:pPr>
      <w:rPr>
        <w:rFonts w:ascii="Trebuchet MS" w:hAnsi="Trebuchet MS"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2448" w:hanging="1080"/>
      </w:pPr>
      <w:rPr>
        <w:rFonts w:ascii="Trebuchet MS" w:hAnsi="Trebuchet MS"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2790" w:hanging="1080"/>
      </w:pPr>
      <w:rPr>
        <w:rFonts w:ascii="Trebuchet MS" w:hAnsi="Trebuchet MS"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3492" w:hanging="1440"/>
      </w:pPr>
      <w:rPr>
        <w:rFonts w:ascii="Trebuchet MS" w:hAnsi="Trebuchet MS"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3834" w:hanging="1440"/>
      </w:pPr>
      <w:rPr>
        <w:rFonts w:ascii="Trebuchet MS" w:hAnsi="Trebuchet MS"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4536" w:hanging="1800"/>
      </w:pPr>
      <w:rPr>
        <w:rFonts w:ascii="Trebuchet MS" w:hAnsi="Trebuchet MS" w:hint="default"/>
        <w:color w:val="auto"/>
        <w:sz w:val="24"/>
      </w:rPr>
    </w:lvl>
  </w:abstractNum>
  <w:abstractNum w:abstractNumId="20" w15:restartNumberingAfterBreak="0">
    <w:nsid w:val="51852E3B"/>
    <w:multiLevelType w:val="hybridMultilevel"/>
    <w:tmpl w:val="B9464CD4"/>
    <w:lvl w:ilvl="0" w:tplc="CE343A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4FE554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B14EFD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C4E50B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EBEC7C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128803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92E376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D9A82B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276223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E71808"/>
    <w:multiLevelType w:val="hybridMultilevel"/>
    <w:tmpl w:val="1FB4B076"/>
    <w:lvl w:ilvl="0" w:tplc="49C6C8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5E0AD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A7E85C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C4A7CF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AD2638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A64AB5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596A1C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008316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2A26F3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A15671"/>
    <w:multiLevelType w:val="hybridMultilevel"/>
    <w:tmpl w:val="3D74F022"/>
    <w:lvl w:ilvl="0" w:tplc="EEB671D8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sz w:val="18"/>
        <w:szCs w:val="18"/>
        <w:lang w:val="ru-RU" w:eastAsia="en-US" w:bidi="en-US"/>
      </w:rPr>
    </w:lvl>
    <w:lvl w:ilvl="1" w:tplc="CB0C26C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1EA06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3091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14E83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4461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6C59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F84A2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7E2B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D93797"/>
    <w:multiLevelType w:val="hybridMultilevel"/>
    <w:tmpl w:val="B2A03CDE"/>
    <w:lvl w:ilvl="0" w:tplc="99608A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2AFEC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9B414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69274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1CB6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F6B5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9CCA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A6EA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5A6CA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AD7977"/>
    <w:multiLevelType w:val="hybridMultilevel"/>
    <w:tmpl w:val="51E2C70E"/>
    <w:lvl w:ilvl="0" w:tplc="1CC411F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24AE75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CA23AF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AF460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8063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31A96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4899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EC5C4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6C2D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896534"/>
    <w:multiLevelType w:val="hybridMultilevel"/>
    <w:tmpl w:val="AC301870"/>
    <w:lvl w:ilvl="0" w:tplc="FA6A41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E8A3B9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7BCBBF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BF0B0D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F388D4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2FC462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A3A5F3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F34280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1B83FE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75228D"/>
    <w:multiLevelType w:val="hybridMultilevel"/>
    <w:tmpl w:val="84AE9244"/>
    <w:lvl w:ilvl="0" w:tplc="A0A43B46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797295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82024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3457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78D7F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26484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1CEC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36AFD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50A08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AB5B2B"/>
    <w:multiLevelType w:val="hybridMultilevel"/>
    <w:tmpl w:val="951840FC"/>
    <w:lvl w:ilvl="0" w:tplc="7A548B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5095A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3C097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7839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F8CF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BE4E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A091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4EF52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0495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3715AE"/>
    <w:multiLevelType w:val="hybridMultilevel"/>
    <w:tmpl w:val="BB1E168E"/>
    <w:lvl w:ilvl="0" w:tplc="C03095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CBEF22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0FE1AA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FE8175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4A23E0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6A0181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370233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4B0B85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8ACE18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2865841"/>
    <w:multiLevelType w:val="hybridMultilevel"/>
    <w:tmpl w:val="E4A89296"/>
    <w:lvl w:ilvl="0" w:tplc="282211C4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sz w:val="18"/>
        <w:szCs w:val="18"/>
        <w:lang w:val="ru-RU" w:eastAsia="en-US" w:bidi="en-US"/>
      </w:rPr>
    </w:lvl>
    <w:lvl w:ilvl="1" w:tplc="C9D6B1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3A4E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C641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2C390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1AF3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78DE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3C94D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DC8C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B108A9"/>
    <w:multiLevelType w:val="hybridMultilevel"/>
    <w:tmpl w:val="F246E756"/>
    <w:lvl w:ilvl="0" w:tplc="6ED459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81E05E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DAA30E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2862B2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A10954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C2EF62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B08AE2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E589FB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866114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8B0501F"/>
    <w:multiLevelType w:val="hybridMultilevel"/>
    <w:tmpl w:val="DF647882"/>
    <w:lvl w:ilvl="0" w:tplc="B922E9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69ADD46">
      <w:start w:val="1"/>
      <w:numFmt w:val="lowerLetter"/>
      <w:lvlText w:val="%2."/>
      <w:lvlJc w:val="left"/>
      <w:pPr>
        <w:ind w:left="1080" w:hanging="360"/>
      </w:pPr>
    </w:lvl>
    <w:lvl w:ilvl="2" w:tplc="8458A22E">
      <w:start w:val="1"/>
      <w:numFmt w:val="lowerRoman"/>
      <w:lvlText w:val="%3."/>
      <w:lvlJc w:val="right"/>
      <w:pPr>
        <w:ind w:left="1800" w:hanging="180"/>
      </w:pPr>
    </w:lvl>
    <w:lvl w:ilvl="3" w:tplc="27AEC376">
      <w:start w:val="1"/>
      <w:numFmt w:val="decimal"/>
      <w:lvlText w:val="%4."/>
      <w:lvlJc w:val="left"/>
      <w:pPr>
        <w:ind w:left="2520" w:hanging="360"/>
      </w:pPr>
    </w:lvl>
    <w:lvl w:ilvl="4" w:tplc="08D4E8E4">
      <w:start w:val="1"/>
      <w:numFmt w:val="lowerLetter"/>
      <w:lvlText w:val="%5."/>
      <w:lvlJc w:val="left"/>
      <w:pPr>
        <w:ind w:left="3240" w:hanging="360"/>
      </w:pPr>
    </w:lvl>
    <w:lvl w:ilvl="5" w:tplc="F6DE403E">
      <w:start w:val="1"/>
      <w:numFmt w:val="lowerRoman"/>
      <w:lvlText w:val="%6."/>
      <w:lvlJc w:val="right"/>
      <w:pPr>
        <w:ind w:left="3960" w:hanging="180"/>
      </w:pPr>
    </w:lvl>
    <w:lvl w:ilvl="6" w:tplc="DDDA8606">
      <w:start w:val="1"/>
      <w:numFmt w:val="decimal"/>
      <w:lvlText w:val="%7."/>
      <w:lvlJc w:val="left"/>
      <w:pPr>
        <w:ind w:left="4680" w:hanging="360"/>
      </w:pPr>
    </w:lvl>
    <w:lvl w:ilvl="7" w:tplc="F86013FA">
      <w:start w:val="1"/>
      <w:numFmt w:val="lowerLetter"/>
      <w:lvlText w:val="%8."/>
      <w:lvlJc w:val="left"/>
      <w:pPr>
        <w:ind w:left="5400" w:hanging="360"/>
      </w:pPr>
    </w:lvl>
    <w:lvl w:ilvl="8" w:tplc="BB4E2534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98C4A06"/>
    <w:multiLevelType w:val="hybridMultilevel"/>
    <w:tmpl w:val="1040AA8E"/>
    <w:lvl w:ilvl="0" w:tplc="A2A643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7EAF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A1E1F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988D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3663D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BD00D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069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D4A48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CCA9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F428F4"/>
    <w:multiLevelType w:val="hybridMultilevel"/>
    <w:tmpl w:val="88605E32"/>
    <w:lvl w:ilvl="0" w:tplc="318AC0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5B2B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6604A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70A050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4DEB4E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85641F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B5CC8D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634E0B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EA8C4B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10958738">
    <w:abstractNumId w:val="22"/>
  </w:num>
  <w:num w:numId="2" w16cid:durableId="1785687879">
    <w:abstractNumId w:val="29"/>
  </w:num>
  <w:num w:numId="3" w16cid:durableId="1076125457">
    <w:abstractNumId w:val="16"/>
  </w:num>
  <w:num w:numId="4" w16cid:durableId="343483786">
    <w:abstractNumId w:val="26"/>
  </w:num>
  <w:num w:numId="5" w16cid:durableId="1714035283">
    <w:abstractNumId w:val="14"/>
  </w:num>
  <w:num w:numId="6" w16cid:durableId="230964997">
    <w:abstractNumId w:val="24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9268277">
    <w:abstractNumId w:val="32"/>
  </w:num>
  <w:num w:numId="8" w16cid:durableId="1453940521">
    <w:abstractNumId w:val="11"/>
  </w:num>
  <w:num w:numId="9" w16cid:durableId="1193810060">
    <w:abstractNumId w:val="15"/>
  </w:num>
  <w:num w:numId="10" w16cid:durableId="2044595493">
    <w:abstractNumId w:val="27"/>
  </w:num>
  <w:num w:numId="11" w16cid:durableId="1322657075">
    <w:abstractNumId w:val="7"/>
  </w:num>
  <w:num w:numId="12" w16cid:durableId="1284921035">
    <w:abstractNumId w:val="19"/>
  </w:num>
  <w:num w:numId="13" w16cid:durableId="1047682891">
    <w:abstractNumId w:val="3"/>
  </w:num>
  <w:num w:numId="14" w16cid:durableId="127406103">
    <w:abstractNumId w:val="6"/>
  </w:num>
  <w:num w:numId="15" w16cid:durableId="1949775655">
    <w:abstractNumId w:val="11"/>
  </w:num>
  <w:num w:numId="16" w16cid:durableId="1768192535">
    <w:abstractNumId w:val="10"/>
  </w:num>
  <w:num w:numId="17" w16cid:durableId="845442061">
    <w:abstractNumId w:val="10"/>
  </w:num>
  <w:num w:numId="18" w16cid:durableId="1093625733">
    <w:abstractNumId w:val="10"/>
  </w:num>
  <w:num w:numId="19" w16cid:durableId="1366172181">
    <w:abstractNumId w:val="10"/>
  </w:num>
  <w:num w:numId="20" w16cid:durableId="1058434927">
    <w:abstractNumId w:val="10"/>
  </w:num>
  <w:num w:numId="21" w16cid:durableId="1021275479">
    <w:abstractNumId w:val="10"/>
  </w:num>
  <w:num w:numId="22" w16cid:durableId="1595212369">
    <w:abstractNumId w:val="17"/>
  </w:num>
  <w:num w:numId="23" w16cid:durableId="699938265">
    <w:abstractNumId w:val="23"/>
  </w:num>
  <w:num w:numId="24" w16cid:durableId="1943144937">
    <w:abstractNumId w:val="23"/>
  </w:num>
  <w:num w:numId="25" w16cid:durableId="429200864">
    <w:abstractNumId w:val="23"/>
  </w:num>
  <w:num w:numId="26" w16cid:durableId="26570508">
    <w:abstractNumId w:val="23"/>
  </w:num>
  <w:num w:numId="27" w16cid:durableId="1889223955">
    <w:abstractNumId w:val="23"/>
  </w:num>
  <w:num w:numId="28" w16cid:durableId="163322844">
    <w:abstractNumId w:val="23"/>
  </w:num>
  <w:num w:numId="29" w16cid:durableId="573469262">
    <w:abstractNumId w:val="23"/>
  </w:num>
  <w:num w:numId="30" w16cid:durableId="382214578">
    <w:abstractNumId w:val="23"/>
  </w:num>
  <w:num w:numId="31" w16cid:durableId="1419405844">
    <w:abstractNumId w:val="23"/>
  </w:num>
  <w:num w:numId="32" w16cid:durableId="101610371">
    <w:abstractNumId w:val="23"/>
  </w:num>
  <w:num w:numId="33" w16cid:durableId="169391513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80398789">
    <w:abstractNumId w:val="0"/>
  </w:num>
  <w:num w:numId="35" w16cid:durableId="1847750125">
    <w:abstractNumId w:val="33"/>
  </w:num>
  <w:num w:numId="36" w16cid:durableId="198670701">
    <w:abstractNumId w:val="25"/>
  </w:num>
  <w:num w:numId="37" w16cid:durableId="899023187">
    <w:abstractNumId w:val="4"/>
  </w:num>
  <w:num w:numId="38" w16cid:durableId="1751662187">
    <w:abstractNumId w:val="28"/>
  </w:num>
  <w:num w:numId="39" w16cid:durableId="515578016">
    <w:abstractNumId w:val="21"/>
  </w:num>
  <w:num w:numId="40" w16cid:durableId="1241522435">
    <w:abstractNumId w:val="30"/>
  </w:num>
  <w:num w:numId="41" w16cid:durableId="119154719">
    <w:abstractNumId w:val="12"/>
  </w:num>
  <w:num w:numId="42" w16cid:durableId="1232083928">
    <w:abstractNumId w:val="18"/>
  </w:num>
  <w:num w:numId="43" w16cid:durableId="1359964740">
    <w:abstractNumId w:val="9"/>
  </w:num>
  <w:num w:numId="44" w16cid:durableId="987906768">
    <w:abstractNumId w:val="1"/>
  </w:num>
  <w:num w:numId="45" w16cid:durableId="1349063360">
    <w:abstractNumId w:val="8"/>
  </w:num>
  <w:num w:numId="46" w16cid:durableId="1713266401">
    <w:abstractNumId w:val="20"/>
  </w:num>
  <w:num w:numId="47" w16cid:durableId="704909031">
    <w:abstractNumId w:val="13"/>
  </w:num>
  <w:num w:numId="48" w16cid:durableId="1067610682">
    <w:abstractNumId w:val="2"/>
  </w:num>
  <w:num w:numId="49" w16cid:durableId="19798456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048"/>
    <w:rsid w:val="008A44C0"/>
    <w:rsid w:val="008D6232"/>
    <w:rsid w:val="00B14048"/>
    <w:rsid w:val="00BD6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E0D43"/>
  <w15:docId w15:val="{2035E481-0D3F-4427-BF11-FA21EB0C4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lang w:val="ru-RU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472C4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List Paragraph"/>
    <w:basedOn w:val="a"/>
    <w:link w:val="af8"/>
    <w:uiPriority w:val="34"/>
    <w:qFormat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f9">
    <w:name w:val="Table Grid"/>
    <w:basedOn w:val="a1"/>
    <w:uiPriority w:val="59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af8">
    <w:name w:val="Абзац списка Знак"/>
    <w:link w:val="af7"/>
    <w:uiPriority w:val="34"/>
    <w:rPr>
      <w:lang w:val="ru-RU" w:eastAsia="en-US"/>
    </w:rPr>
  </w:style>
  <w:style w:type="character" w:styleId="afa">
    <w:name w:val="Hyperlink"/>
    <w:uiPriority w:val="99"/>
    <w:semiHidden/>
    <w:unhideWhenUsed/>
    <w:rPr>
      <w:color w:val="0000FF"/>
      <w:u w:val="single"/>
    </w:rPr>
  </w:style>
  <w:style w:type="character" w:styleId="afb">
    <w:name w:val="Emphasis"/>
    <w:basedOn w:val="a0"/>
    <w:uiPriority w:val="20"/>
    <w:qFormat/>
    <w:rPr>
      <w:i/>
      <w:iCs/>
    </w:rPr>
  </w:style>
  <w:style w:type="paragraph" w:customStyle="1" w:styleId="TableParagraph">
    <w:name w:val="Table Paragraph"/>
    <w:basedOn w:val="a"/>
    <w:uiPriority w:val="1"/>
    <w:qFormat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paragraph" w:styleId="afc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850A04E4-D33E-4076-8B0E-B3CBF8B7A4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1087</Words>
  <Characters>6199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Elmira Otynshiyeva</cp:lastModifiedBy>
  <cp:revision>2</cp:revision>
  <dcterms:created xsi:type="dcterms:W3CDTF">2026-10-01T05:39:00Z</dcterms:created>
  <dcterms:modified xsi:type="dcterms:W3CDTF">2026-10-01T05:39:00Z</dcterms:modified>
</cp:coreProperties>
</file>